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3A4A" w14:textId="77777777" w:rsidR="0087109E" w:rsidRPr="00826624" w:rsidRDefault="0087109E" w:rsidP="0087109E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7CF9A999" w14:textId="77777777" w:rsidR="0087109E" w:rsidRPr="00826624" w:rsidRDefault="0087109E" w:rsidP="0087109E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10EC5C01" w14:textId="77777777" w:rsidR="0087109E" w:rsidRPr="00826624" w:rsidRDefault="0087109E" w:rsidP="0087109E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......................................................................</w:t>
      </w:r>
    </w:p>
    <w:p w14:paraId="56924AEF" w14:textId="77777777" w:rsidR="00025A18" w:rsidRPr="00A74C3A" w:rsidRDefault="00025A18" w:rsidP="00025A1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A74C3A">
        <w:rPr>
          <w:rFonts w:ascii="Arial" w:hAnsi="Arial"/>
          <w:i/>
          <w:kern w:val="22"/>
          <w:sz w:val="16"/>
          <w:szCs w:val="16"/>
        </w:rPr>
        <w:t>(oznaczenie strony/wprowadzającego wyrób do obrotu</w:t>
      </w:r>
      <w:r w:rsidRPr="00A74C3A">
        <w:rPr>
          <w:rFonts w:ascii="Arial" w:hAnsi="Arial"/>
          <w:i/>
          <w:kern w:val="22"/>
          <w:sz w:val="16"/>
          <w:szCs w:val="16"/>
          <w:vertAlign w:val="superscript"/>
        </w:rPr>
        <w:t>(*)</w:t>
      </w:r>
      <w:r w:rsidRPr="00A74C3A">
        <w:rPr>
          <w:rFonts w:ascii="Arial" w:hAnsi="Arial"/>
          <w:i/>
          <w:kern w:val="22"/>
          <w:sz w:val="16"/>
          <w:szCs w:val="16"/>
        </w:rPr>
        <w:t>)</w:t>
      </w:r>
    </w:p>
    <w:p w14:paraId="455191FC" w14:textId="77777777" w:rsidR="0087109E" w:rsidRPr="00826624" w:rsidRDefault="0087109E" w:rsidP="0087109E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......................................................................</w:t>
      </w:r>
    </w:p>
    <w:p w14:paraId="655A3E3F" w14:textId="77777777" w:rsidR="0087109E" w:rsidRPr="00826624" w:rsidRDefault="0087109E" w:rsidP="0087109E">
      <w:pPr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......................................................................</w:t>
      </w:r>
    </w:p>
    <w:p w14:paraId="5212DE96" w14:textId="77777777" w:rsidR="0087109E" w:rsidRPr="00826624" w:rsidRDefault="0087109E" w:rsidP="0087109E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826624">
        <w:rPr>
          <w:rFonts w:ascii="Arial" w:hAnsi="Arial"/>
          <w:i/>
          <w:kern w:val="22"/>
          <w:sz w:val="16"/>
          <w:szCs w:val="16"/>
        </w:rPr>
        <w:t>(dokładny adres)</w:t>
      </w:r>
    </w:p>
    <w:p w14:paraId="385C46B0" w14:textId="77777777" w:rsidR="0087109E" w:rsidRPr="00826624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71094BF" w14:textId="77777777" w:rsidR="0087109E" w:rsidRPr="00826624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62272FD0" w14:textId="77777777" w:rsidR="0087109E" w:rsidRPr="00826624" w:rsidRDefault="0087109E" w:rsidP="0087109E">
      <w:pPr>
        <w:keepNext/>
        <w:rPr>
          <w:rFonts w:ascii="Arial" w:hAnsi="Arial"/>
          <w:b/>
          <w:kern w:val="22"/>
          <w:szCs w:val="22"/>
        </w:rPr>
      </w:pPr>
    </w:p>
    <w:p w14:paraId="146222E5" w14:textId="32311FB2" w:rsidR="00111617" w:rsidRPr="00826624" w:rsidRDefault="00111617" w:rsidP="0087109E">
      <w:pPr>
        <w:keepNext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</w:t>
      </w:r>
      <w:r w:rsidR="00025A18">
        <w:rPr>
          <w:rFonts w:ascii="Arial" w:hAnsi="Arial" w:cs="Arial"/>
          <w:kern w:val="22"/>
          <w:szCs w:val="22"/>
        </w:rPr>
        <w:t>a podstawie art. 41c ust. 3 pkt 1 i ust. 4</w:t>
      </w:r>
      <w:r w:rsidRPr="00826624">
        <w:rPr>
          <w:rFonts w:ascii="Arial" w:hAnsi="Arial" w:cs="Arial"/>
          <w:kern w:val="22"/>
          <w:szCs w:val="22"/>
        </w:rPr>
        <w:t xml:space="preserve"> w związku z art</w:t>
      </w:r>
      <w:r w:rsidR="00025A18">
        <w:rPr>
          <w:rFonts w:ascii="Arial" w:hAnsi="Arial" w:cs="Arial"/>
          <w:kern w:val="22"/>
          <w:szCs w:val="22"/>
        </w:rPr>
        <w:t xml:space="preserve">. 38 ust. 3 pkt </w:t>
      </w:r>
      <w:r w:rsidR="0087109E" w:rsidRPr="00826624">
        <w:rPr>
          <w:rFonts w:ascii="Arial" w:hAnsi="Arial" w:cs="Arial"/>
          <w:kern w:val="22"/>
          <w:szCs w:val="22"/>
        </w:rPr>
        <w:t>2 ustawy z dnia</w:t>
      </w:r>
      <w:r w:rsidR="0087109E" w:rsidRPr="00826624">
        <w:rPr>
          <w:rFonts w:ascii="Arial" w:hAnsi="Arial" w:cs="Arial"/>
          <w:kern w:val="22"/>
          <w:szCs w:val="22"/>
        </w:rPr>
        <w:br/>
      </w:r>
      <w:r w:rsidRPr="00826624">
        <w:rPr>
          <w:rFonts w:ascii="Arial" w:hAnsi="Arial" w:cs="Arial"/>
          <w:kern w:val="22"/>
          <w:szCs w:val="22"/>
        </w:rPr>
        <w:t xml:space="preserve">30 sierpnia 2002 r. o systemie oceny zgodności </w:t>
      </w:r>
      <w:r w:rsidR="0048189D">
        <w:rPr>
          <w:rFonts w:ascii="Arial" w:hAnsi="Arial"/>
          <w:kern w:val="22"/>
          <w:szCs w:val="22"/>
        </w:rPr>
        <w:t>(Dz. U. z 2023 r. poz. 215</w:t>
      </w:r>
      <w:r w:rsidR="00E3192B">
        <w:rPr>
          <w:rFonts w:ascii="Arial" w:hAnsi="Arial"/>
          <w:kern w:val="22"/>
          <w:szCs w:val="22"/>
        </w:rPr>
        <w:t xml:space="preserve">, z </w:t>
      </w:r>
      <w:proofErr w:type="spellStart"/>
      <w:r w:rsidR="00E3192B">
        <w:rPr>
          <w:rFonts w:ascii="Arial" w:hAnsi="Arial"/>
          <w:kern w:val="22"/>
          <w:szCs w:val="22"/>
        </w:rPr>
        <w:t>późn</w:t>
      </w:r>
      <w:proofErr w:type="spellEnd"/>
      <w:r w:rsidR="00E3192B">
        <w:rPr>
          <w:rFonts w:ascii="Arial" w:hAnsi="Arial"/>
          <w:kern w:val="22"/>
          <w:szCs w:val="22"/>
        </w:rPr>
        <w:t>. zm.</w:t>
      </w:r>
      <w:r w:rsidR="0048189D">
        <w:rPr>
          <w:rFonts w:ascii="Arial" w:hAnsi="Arial"/>
          <w:kern w:val="22"/>
          <w:szCs w:val="22"/>
        </w:rPr>
        <w:t>)</w:t>
      </w:r>
    </w:p>
    <w:p w14:paraId="13E166FD" w14:textId="77777777" w:rsidR="0087109E" w:rsidRPr="00826624" w:rsidRDefault="0087109E" w:rsidP="0087109E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4938A970" w14:textId="77777777" w:rsidR="0087109E" w:rsidRPr="00826624" w:rsidRDefault="00F34932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826624">
        <w:rPr>
          <w:rFonts w:ascii="Arial" w:hAnsi="Arial" w:cs="Arial"/>
          <w:b/>
          <w:spacing w:val="100"/>
          <w:kern w:val="22"/>
          <w:szCs w:val="22"/>
        </w:rPr>
        <w:t>n</w:t>
      </w:r>
      <w:r w:rsidR="00111617" w:rsidRPr="00826624">
        <w:rPr>
          <w:rFonts w:ascii="Arial" w:hAnsi="Arial" w:cs="Arial"/>
          <w:b/>
          <w:spacing w:val="100"/>
          <w:kern w:val="22"/>
          <w:szCs w:val="22"/>
        </w:rPr>
        <w:t>akazuję</w:t>
      </w:r>
    </w:p>
    <w:p w14:paraId="1DC90A00" w14:textId="77777777" w:rsidR="00F34932" w:rsidRPr="00826624" w:rsidRDefault="00F34932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44917372" w14:textId="77777777" w:rsidR="0087109E" w:rsidRPr="00826624" w:rsidRDefault="00111617" w:rsidP="0087109E">
      <w:pPr>
        <w:keepNext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wycofanie wyrobu</w:t>
      </w:r>
      <w:r w:rsidRPr="00826624">
        <w:rPr>
          <w:rFonts w:ascii="Arial" w:hAnsi="Arial" w:cs="Arial"/>
          <w:kern w:val="22"/>
          <w:szCs w:val="22"/>
        </w:rPr>
        <w:t xml:space="preserve"> …………………….…………………………….….……………..…</w:t>
      </w:r>
      <w:r w:rsidR="0087109E" w:rsidRPr="00826624">
        <w:rPr>
          <w:rFonts w:ascii="Arial" w:hAnsi="Arial" w:cs="Arial"/>
          <w:kern w:val="22"/>
          <w:szCs w:val="22"/>
        </w:rPr>
        <w:t>……………….…</w:t>
      </w:r>
    </w:p>
    <w:p w14:paraId="1B06C744" w14:textId="77777777" w:rsidR="0055060C" w:rsidRDefault="00111617" w:rsidP="0087109E">
      <w:pPr>
        <w:keepNext/>
        <w:rPr>
          <w:rFonts w:ascii="Arial" w:hAnsi="Arial" w:cs="Arial"/>
          <w:kern w:val="22"/>
          <w:szCs w:val="22"/>
          <w:vertAlign w:val="superscript"/>
        </w:rPr>
      </w:pPr>
      <w:r w:rsidRPr="00826624">
        <w:rPr>
          <w:rFonts w:ascii="Arial" w:hAnsi="Arial" w:cs="Arial"/>
          <w:kern w:val="22"/>
          <w:szCs w:val="22"/>
        </w:rPr>
        <w:t xml:space="preserve">………………………………………………………………………………………... </w:t>
      </w:r>
      <w:r w:rsidRPr="00826624">
        <w:rPr>
          <w:rFonts w:ascii="Arial" w:hAnsi="Arial" w:cs="Arial"/>
          <w:b/>
          <w:kern w:val="22"/>
          <w:szCs w:val="22"/>
        </w:rPr>
        <w:t>z ob</w:t>
      </w:r>
      <w:r w:rsidR="0087109E" w:rsidRPr="00826624">
        <w:rPr>
          <w:rFonts w:ascii="Arial" w:hAnsi="Arial" w:cs="Arial"/>
          <w:b/>
          <w:kern w:val="22"/>
          <w:szCs w:val="22"/>
        </w:rPr>
        <w:t>rotu</w:t>
      </w:r>
      <w:r w:rsidRPr="00826624">
        <w:rPr>
          <w:rFonts w:ascii="Arial" w:hAnsi="Arial" w:cs="Arial"/>
          <w:b/>
          <w:kern w:val="22"/>
          <w:szCs w:val="22"/>
        </w:rPr>
        <w:t>/z użytku</w:t>
      </w:r>
      <w:r w:rsidRPr="00826624">
        <w:rPr>
          <w:rFonts w:ascii="Arial" w:hAnsi="Arial" w:cs="Arial"/>
          <w:kern w:val="22"/>
          <w:szCs w:val="22"/>
          <w:vertAlign w:val="superscript"/>
        </w:rPr>
        <w:t>(*)</w:t>
      </w:r>
    </w:p>
    <w:p w14:paraId="6E172FED" w14:textId="77777777" w:rsidR="0055060C" w:rsidRDefault="0055060C" w:rsidP="0055060C">
      <w:pPr>
        <w:ind w:firstLine="708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 xml:space="preserve">                                       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0A968818" w14:textId="77777777" w:rsidR="00111617" w:rsidRPr="00826624" w:rsidRDefault="00111617" w:rsidP="0087109E">
      <w:pPr>
        <w:keepNext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br/>
        <w:t>i</w:t>
      </w:r>
      <w:r w:rsidRPr="00826624">
        <w:rPr>
          <w:rFonts w:ascii="Arial" w:hAnsi="Arial" w:cs="Arial"/>
          <w:kern w:val="22"/>
          <w:szCs w:val="22"/>
        </w:rPr>
        <w:t xml:space="preserve"> – </w:t>
      </w:r>
      <w:r w:rsidRPr="00826624">
        <w:rPr>
          <w:rFonts w:ascii="Arial" w:hAnsi="Arial" w:cs="Arial"/>
          <w:b/>
          <w:kern w:val="22"/>
          <w:szCs w:val="22"/>
        </w:rPr>
        <w:t>na żądanie</w:t>
      </w:r>
      <w:r w:rsidRPr="00826624">
        <w:rPr>
          <w:rFonts w:ascii="Arial" w:hAnsi="Arial" w:cs="Arial"/>
          <w:kern w:val="22"/>
          <w:szCs w:val="22"/>
        </w:rPr>
        <w:t xml:space="preserve"> ……………………………………………….……………….………. – </w:t>
      </w:r>
      <w:r w:rsidRPr="00826624">
        <w:rPr>
          <w:rFonts w:ascii="Arial" w:hAnsi="Arial" w:cs="Arial"/>
          <w:b/>
          <w:kern w:val="22"/>
          <w:szCs w:val="22"/>
        </w:rPr>
        <w:t>jego odkupienie</w:t>
      </w:r>
      <w:r w:rsidRPr="00826624">
        <w:rPr>
          <w:rFonts w:ascii="Arial" w:hAnsi="Arial" w:cs="Arial"/>
          <w:kern w:val="22"/>
          <w:szCs w:val="22"/>
        </w:rPr>
        <w:t>.</w:t>
      </w:r>
    </w:p>
    <w:p w14:paraId="4BEFB0E6" w14:textId="77777777" w:rsidR="00111617" w:rsidRPr="00826624" w:rsidRDefault="00111617" w:rsidP="0087109E">
      <w:pPr>
        <w:keepNext/>
        <w:ind w:left="1843"/>
        <w:rPr>
          <w:rFonts w:ascii="Arial" w:hAnsi="Arial" w:cs="Arial"/>
          <w:i/>
          <w:kern w:val="22"/>
          <w:sz w:val="16"/>
          <w:szCs w:val="16"/>
        </w:rPr>
      </w:pPr>
      <w:r w:rsidRPr="00826624">
        <w:rPr>
          <w:rFonts w:ascii="Arial" w:hAnsi="Arial" w:cs="Arial"/>
          <w:i/>
          <w:kern w:val="22"/>
          <w:sz w:val="16"/>
          <w:szCs w:val="16"/>
        </w:rPr>
        <w:t>(oznaczenie osób władających wyrobem i żądających jego odkupienia)</w:t>
      </w:r>
    </w:p>
    <w:p w14:paraId="45623987" w14:textId="77777777" w:rsidR="00111617" w:rsidRPr="00826624" w:rsidRDefault="00111617" w:rsidP="0087109E">
      <w:pPr>
        <w:keepNext/>
        <w:rPr>
          <w:rFonts w:ascii="Arial" w:hAnsi="Arial" w:cs="Arial"/>
          <w:kern w:val="22"/>
          <w:szCs w:val="22"/>
        </w:rPr>
      </w:pPr>
    </w:p>
    <w:p w14:paraId="6445BEF1" w14:textId="77777777" w:rsidR="006D04BB" w:rsidRPr="00826624" w:rsidRDefault="006D04BB" w:rsidP="0087109E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Decyzji</w:t>
      </w:r>
      <w:r w:rsidR="0055060C">
        <w:rPr>
          <w:rFonts w:ascii="Arial" w:hAnsi="Arial" w:cs="Arial"/>
          <w:kern w:val="22"/>
          <w:szCs w:val="22"/>
        </w:rPr>
        <w:t xml:space="preserve">, na podstawie art. 41c ust. </w:t>
      </w:r>
      <w:r w:rsidR="00933CFB" w:rsidRPr="00826624">
        <w:rPr>
          <w:rFonts w:ascii="Arial" w:hAnsi="Arial" w:cs="Arial"/>
          <w:kern w:val="22"/>
          <w:szCs w:val="22"/>
        </w:rPr>
        <w:t xml:space="preserve">9 ustawy </w:t>
      </w:r>
      <w:r w:rsidR="0055060C">
        <w:rPr>
          <w:rFonts w:ascii="Arial" w:hAnsi="Arial" w:cs="Arial"/>
          <w:kern w:val="22"/>
          <w:szCs w:val="22"/>
        </w:rPr>
        <w:t xml:space="preserve">z dnia </w:t>
      </w:r>
      <w:r w:rsidR="0055060C" w:rsidRPr="00826624">
        <w:rPr>
          <w:rFonts w:ascii="Arial" w:hAnsi="Arial" w:cs="Arial"/>
          <w:kern w:val="22"/>
          <w:szCs w:val="22"/>
        </w:rPr>
        <w:t xml:space="preserve">30 sierpnia 2002 r. </w:t>
      </w:r>
      <w:r w:rsidR="00933CFB" w:rsidRPr="00826624">
        <w:rPr>
          <w:rFonts w:ascii="Arial" w:hAnsi="Arial" w:cs="Arial"/>
          <w:kern w:val="22"/>
          <w:szCs w:val="22"/>
        </w:rPr>
        <w:t>o systemie oceny zgodności</w:t>
      </w:r>
      <w:r w:rsidRPr="00826624">
        <w:rPr>
          <w:rFonts w:ascii="Arial" w:hAnsi="Arial" w:cs="Arial"/>
          <w:kern w:val="22"/>
          <w:szCs w:val="22"/>
        </w:rPr>
        <w:t xml:space="preserve"> nadaję rygor</w:t>
      </w:r>
      <w:r w:rsidR="006B2F8D">
        <w:rPr>
          <w:rFonts w:ascii="Arial" w:hAnsi="Arial" w:cs="Arial"/>
          <w:kern w:val="22"/>
          <w:szCs w:val="22"/>
        </w:rPr>
        <w:t xml:space="preserve"> </w:t>
      </w:r>
      <w:r w:rsidRPr="00826624">
        <w:rPr>
          <w:rFonts w:ascii="Arial" w:hAnsi="Arial" w:cs="Arial"/>
          <w:kern w:val="22"/>
          <w:szCs w:val="22"/>
        </w:rPr>
        <w:t>natychmiastowej wykonalności</w:t>
      </w:r>
      <w:r w:rsidR="009A5A64" w:rsidRPr="00826624">
        <w:rPr>
          <w:rFonts w:ascii="Arial" w:hAnsi="Arial" w:cs="Arial"/>
          <w:kern w:val="22"/>
          <w:szCs w:val="22"/>
        </w:rPr>
        <w:t xml:space="preserve">, </w:t>
      </w:r>
      <w:r w:rsidRPr="00826624">
        <w:rPr>
          <w:rFonts w:ascii="Arial" w:hAnsi="Arial" w:cs="Arial"/>
          <w:kern w:val="22"/>
          <w:szCs w:val="22"/>
        </w:rPr>
        <w:t>ponieważ wymaga tego interes użytkowników wyrobów.</w:t>
      </w:r>
    </w:p>
    <w:p w14:paraId="62BB07A7" w14:textId="77777777" w:rsidR="0087109E" w:rsidRPr="00826624" w:rsidRDefault="0087109E" w:rsidP="0087109E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3C218548" w14:textId="77777777" w:rsidR="0087109E" w:rsidRPr="00826624" w:rsidRDefault="0087109E" w:rsidP="0087109E">
      <w:pPr>
        <w:keepNext/>
        <w:jc w:val="center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Uzasadnienie</w:t>
      </w:r>
      <w:r w:rsidRPr="00826624">
        <w:rPr>
          <w:rFonts w:ascii="Arial" w:hAnsi="Arial" w:cs="Arial"/>
          <w:kern w:val="22"/>
          <w:szCs w:val="22"/>
          <w:vertAlign w:val="superscript"/>
        </w:rPr>
        <w:t>(**)</w:t>
      </w:r>
      <w:r w:rsidRPr="00826624">
        <w:rPr>
          <w:rFonts w:ascii="Arial" w:hAnsi="Arial" w:cs="Arial"/>
          <w:kern w:val="22"/>
          <w:szCs w:val="22"/>
        </w:rPr>
        <w:t>:</w:t>
      </w:r>
    </w:p>
    <w:p w14:paraId="6D02FF68" w14:textId="0AC5E37B" w:rsidR="0087109E" w:rsidRPr="00826624" w:rsidRDefault="0087109E" w:rsidP="0087109E">
      <w:pPr>
        <w:keepNext/>
        <w:suppressAutoHyphens/>
        <w:rPr>
          <w:rFonts w:ascii="Arial" w:hAnsi="Arial" w:cs="Arial"/>
          <w:snapToGrid w:val="0"/>
          <w:szCs w:val="22"/>
        </w:rPr>
      </w:pPr>
      <w:r w:rsidRPr="0082662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0D3A56" w14:textId="77777777" w:rsidR="0087109E" w:rsidRPr="00826624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5F4C4610" w14:textId="190AB2D8" w:rsidR="0087109E" w:rsidRPr="00826624" w:rsidRDefault="0087109E" w:rsidP="00A329AF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440EC41C" w14:textId="58CE7B92" w:rsidR="0070593B" w:rsidRDefault="0070593B" w:rsidP="0070593B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F76021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F76021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F76021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F76021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kern w:val="22"/>
          <w:szCs w:val="22"/>
        </w:rPr>
        <w:t>, który wydał decyzję [</w:t>
      </w:r>
      <w:r w:rsidRPr="00F76021">
        <w:rPr>
          <w:rFonts w:ascii="Arial" w:hAnsi="Arial"/>
          <w:kern w:val="22"/>
          <w:szCs w:val="22"/>
        </w:rPr>
        <w:t>art. 127 § 2 i art. 129 § 1 i § 2 Kodeksu</w:t>
      </w:r>
      <w:r>
        <w:rPr>
          <w:rFonts w:ascii="Arial" w:hAnsi="Arial"/>
          <w:kern w:val="22"/>
          <w:szCs w:val="22"/>
        </w:rPr>
        <w:t xml:space="preserve"> postępowania administracyjnego</w:t>
      </w:r>
      <w:r w:rsidRPr="00F76021">
        <w:rPr>
          <w:rFonts w:ascii="Arial" w:hAnsi="Arial"/>
          <w:kern w:val="22"/>
          <w:szCs w:val="22"/>
        </w:rPr>
        <w:t xml:space="preserve"> w związku z art. 18 ust. 1 pkt 2 ustawy z dnia 13 kwietnia 2007</w:t>
      </w:r>
      <w:r>
        <w:rPr>
          <w:rFonts w:ascii="Arial" w:hAnsi="Arial"/>
          <w:kern w:val="22"/>
          <w:szCs w:val="22"/>
        </w:rPr>
        <w:t> r. o Państwowej Inspekcji Pracy</w:t>
      </w:r>
      <w:r w:rsidRPr="00F76021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F76021">
        <w:rPr>
          <w:rFonts w:ascii="Arial" w:hAnsi="Arial"/>
          <w:kern w:val="22"/>
          <w:szCs w:val="22"/>
        </w:rPr>
        <w:t xml:space="preserve">Dz. U. </w:t>
      </w:r>
      <w:r>
        <w:rPr>
          <w:rFonts w:ascii="Arial" w:hAnsi="Arial"/>
          <w:kern w:val="22"/>
          <w:szCs w:val="22"/>
        </w:rPr>
        <w:t>z 2024 r.</w:t>
      </w:r>
      <w:r w:rsidRPr="00F76021">
        <w:rPr>
          <w:rFonts w:ascii="Arial" w:hAnsi="Arial"/>
          <w:kern w:val="22"/>
          <w:szCs w:val="22"/>
        </w:rPr>
        <w:t xml:space="preserve"> poz. </w:t>
      </w:r>
      <w:r w:rsidR="00E3192B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F76021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F76021">
        <w:rPr>
          <w:rFonts w:ascii="Arial" w:hAnsi="Arial"/>
          <w:kern w:val="22"/>
          <w:szCs w:val="22"/>
        </w:rPr>
        <w:t>.</w:t>
      </w:r>
    </w:p>
    <w:p w14:paraId="05862E8E" w14:textId="77777777" w:rsidR="0070593B" w:rsidRPr="00C46088" w:rsidRDefault="0070593B" w:rsidP="0070593B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07B4C2E6" w14:textId="77777777" w:rsidR="0070593B" w:rsidRPr="00F76021" w:rsidRDefault="0070593B" w:rsidP="0070593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CA5A5B5" w14:textId="77777777" w:rsidR="0070593B" w:rsidRPr="009268FD" w:rsidRDefault="0070593B" w:rsidP="0070593B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39D2D46A" w14:textId="12ED5985" w:rsidR="0070593B" w:rsidRPr="009268FD" w:rsidRDefault="0070593B" w:rsidP="0070593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E3192B" w:rsidRPr="00E3192B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E3192B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4D1E4CE0" w14:textId="77777777" w:rsidR="0087109E" w:rsidRPr="00826624" w:rsidRDefault="0087109E" w:rsidP="0087109E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1E78177A" w14:textId="77777777" w:rsidR="0087109E" w:rsidRPr="00826624" w:rsidRDefault="0087109E" w:rsidP="0087109E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826624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826624">
        <w:rPr>
          <w:rFonts w:ascii="Arial" w:hAnsi="Arial"/>
          <w:kern w:val="22"/>
          <w:sz w:val="16"/>
          <w:szCs w:val="16"/>
        </w:rPr>
        <w:t>- niepotrzebne skreślić</w:t>
      </w:r>
    </w:p>
    <w:p w14:paraId="4E1E9455" w14:textId="682BC12B" w:rsidR="0087109E" w:rsidRPr="0070593B" w:rsidRDefault="0087109E" w:rsidP="0070593B">
      <w:pPr>
        <w:keepNext/>
        <w:rPr>
          <w:rFonts w:ascii="Arial" w:hAnsi="Arial" w:cs="Arial"/>
          <w:kern w:val="22"/>
          <w:sz w:val="16"/>
          <w:szCs w:val="16"/>
        </w:rPr>
      </w:pPr>
      <w:r w:rsidRPr="00826624">
        <w:rPr>
          <w:rFonts w:ascii="Arial" w:hAnsi="Arial" w:cs="Arial"/>
          <w:kern w:val="22"/>
          <w:sz w:val="16"/>
          <w:szCs w:val="16"/>
          <w:vertAlign w:val="superscript"/>
        </w:rPr>
        <w:t>(**)</w:t>
      </w:r>
      <w:r w:rsidRPr="00826624">
        <w:rPr>
          <w:rFonts w:ascii="Arial" w:hAnsi="Arial" w:cs="Arial"/>
          <w:kern w:val="22"/>
          <w:sz w:val="16"/>
          <w:szCs w:val="16"/>
        </w:rPr>
        <w:t xml:space="preserve"> - nadanie decyzji rygoru natychmiastowej wykonalności wymaga uzasadnienia</w:t>
      </w:r>
    </w:p>
    <w:p w14:paraId="062D53AE" w14:textId="77777777" w:rsidR="006D04BB" w:rsidRPr="00826624" w:rsidRDefault="006D04BB" w:rsidP="0087109E">
      <w:pPr>
        <w:jc w:val="center"/>
        <w:rPr>
          <w:rFonts w:ascii="Arial" w:hAnsi="Arial" w:cs="Arial"/>
          <w:i/>
          <w:kern w:val="22"/>
          <w:szCs w:val="22"/>
        </w:rPr>
      </w:pPr>
    </w:p>
    <w:sectPr w:rsidR="006D04BB" w:rsidRPr="00826624" w:rsidSect="0070593B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78423" w14:textId="77777777" w:rsidR="000A7AC5" w:rsidRDefault="000A7AC5">
      <w:r>
        <w:separator/>
      </w:r>
    </w:p>
  </w:endnote>
  <w:endnote w:type="continuationSeparator" w:id="0">
    <w:p w14:paraId="3FD1D2AC" w14:textId="77777777" w:rsidR="000A7AC5" w:rsidRDefault="000A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AAE7" w14:textId="77777777" w:rsidR="00111617" w:rsidRPr="0055060C" w:rsidRDefault="00893D76">
    <w:pPr>
      <w:pStyle w:val="Stopka"/>
      <w:framePr w:wrap="around" w:vAnchor="text" w:hAnchor="margin" w:xAlign="right" w:y="1"/>
      <w:rPr>
        <w:rStyle w:val="Numerstrony"/>
      </w:rPr>
    </w:pPr>
    <w:r w:rsidRPr="0055060C">
      <w:rPr>
        <w:rStyle w:val="Numerstrony"/>
      </w:rPr>
      <w:fldChar w:fldCharType="begin"/>
    </w:r>
    <w:r w:rsidR="00111617" w:rsidRPr="0055060C">
      <w:rPr>
        <w:rStyle w:val="Numerstrony"/>
      </w:rPr>
      <w:instrText xml:space="preserve">PAGE  </w:instrText>
    </w:r>
    <w:r w:rsidRPr="0055060C">
      <w:rPr>
        <w:rStyle w:val="Numerstrony"/>
      </w:rPr>
      <w:fldChar w:fldCharType="end"/>
    </w:r>
  </w:p>
  <w:p w14:paraId="4DC53530" w14:textId="77777777" w:rsidR="00111617" w:rsidRPr="0055060C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BC86F" w14:textId="77777777" w:rsidR="00A329AF" w:rsidRDefault="00A329AF" w:rsidP="00A329AF">
    <w:pPr>
      <w:pStyle w:val="Stopka"/>
    </w:pPr>
  </w:p>
  <w:p w14:paraId="48451C38" w14:textId="34E166CA" w:rsidR="00A329AF" w:rsidRDefault="00A329AF" w:rsidP="00A329A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8F7155" wp14:editId="1D53DA1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53A67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79B5156" w14:textId="46311818" w:rsidR="00A329AF" w:rsidRPr="00A329AF" w:rsidRDefault="00A329AF" w:rsidP="00A329AF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19C6" w14:textId="77777777" w:rsidR="000A7AC5" w:rsidRDefault="000A7AC5">
      <w:r>
        <w:separator/>
      </w:r>
    </w:p>
  </w:footnote>
  <w:footnote w:type="continuationSeparator" w:id="0">
    <w:p w14:paraId="53856109" w14:textId="77777777" w:rsidR="000A7AC5" w:rsidRDefault="000A7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8743" w14:textId="0C7B6A97" w:rsidR="0070593B" w:rsidRPr="009268FD" w:rsidRDefault="0070593B" w:rsidP="0070593B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10.0</w:t>
    </w:r>
    <w:r w:rsidR="00841294">
      <w:rPr>
        <w:rFonts w:ascii="Arial" w:hAnsi="Arial" w:cs="Arial"/>
        <w:szCs w:val="16"/>
      </w:rPr>
      <w:t>7</w:t>
    </w:r>
  </w:p>
  <w:p w14:paraId="1BE0EA03" w14:textId="77777777" w:rsidR="0070593B" w:rsidRPr="009268FD" w:rsidRDefault="0070593B" w:rsidP="0070593B">
    <w:pPr>
      <w:keepNext/>
      <w:jc w:val="center"/>
      <w:rPr>
        <w:rFonts w:ascii="Arial" w:hAnsi="Arial" w:cs="Arial"/>
        <w:b/>
        <w:spacing w:val="100"/>
        <w:szCs w:val="22"/>
      </w:rPr>
    </w:pPr>
  </w:p>
  <w:p w14:paraId="1E7E324F" w14:textId="77777777" w:rsidR="0070593B" w:rsidRPr="009268FD" w:rsidRDefault="0070593B" w:rsidP="0070593B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03C63983" w14:textId="77777777" w:rsidR="0070593B" w:rsidRDefault="0070593B" w:rsidP="0070593B">
    <w:pPr>
      <w:pStyle w:val="Nagwek"/>
    </w:pPr>
    <w:r>
      <w:rPr>
        <w:noProof/>
      </w:rPr>
      <w:drawing>
        <wp:inline distT="0" distB="0" distL="0" distR="0" wp14:anchorId="669908CA" wp14:editId="17F3220D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484129244">
    <w:abstractNumId w:val="7"/>
  </w:num>
  <w:num w:numId="2" w16cid:durableId="1258055963">
    <w:abstractNumId w:val="7"/>
  </w:num>
  <w:num w:numId="3" w16cid:durableId="1830559270">
    <w:abstractNumId w:val="7"/>
  </w:num>
  <w:num w:numId="4" w16cid:durableId="1635016325">
    <w:abstractNumId w:val="2"/>
  </w:num>
  <w:num w:numId="5" w16cid:durableId="1348170883">
    <w:abstractNumId w:val="2"/>
  </w:num>
  <w:num w:numId="6" w16cid:durableId="394162047">
    <w:abstractNumId w:val="2"/>
  </w:num>
  <w:num w:numId="7" w16cid:durableId="281574220">
    <w:abstractNumId w:val="2"/>
  </w:num>
  <w:num w:numId="8" w16cid:durableId="1511099">
    <w:abstractNumId w:val="2"/>
  </w:num>
  <w:num w:numId="9" w16cid:durableId="989943601">
    <w:abstractNumId w:val="2"/>
  </w:num>
  <w:num w:numId="10" w16cid:durableId="864749426">
    <w:abstractNumId w:val="4"/>
  </w:num>
  <w:num w:numId="11" w16cid:durableId="1352292439">
    <w:abstractNumId w:val="4"/>
  </w:num>
  <w:num w:numId="12" w16cid:durableId="1129587956">
    <w:abstractNumId w:val="4"/>
  </w:num>
  <w:num w:numId="13" w16cid:durableId="786316206">
    <w:abstractNumId w:val="4"/>
  </w:num>
  <w:num w:numId="14" w16cid:durableId="9381125">
    <w:abstractNumId w:val="6"/>
  </w:num>
  <w:num w:numId="15" w16cid:durableId="2141996196">
    <w:abstractNumId w:val="8"/>
  </w:num>
  <w:num w:numId="16" w16cid:durableId="1987779551">
    <w:abstractNumId w:val="8"/>
  </w:num>
  <w:num w:numId="17" w16cid:durableId="1631083903">
    <w:abstractNumId w:val="8"/>
  </w:num>
  <w:num w:numId="18" w16cid:durableId="650865810">
    <w:abstractNumId w:val="8"/>
  </w:num>
  <w:num w:numId="19" w16cid:durableId="1742946554">
    <w:abstractNumId w:val="8"/>
  </w:num>
  <w:num w:numId="20" w16cid:durableId="98530927">
    <w:abstractNumId w:val="8"/>
  </w:num>
  <w:num w:numId="21" w16cid:durableId="751202522">
    <w:abstractNumId w:val="8"/>
  </w:num>
  <w:num w:numId="22" w16cid:durableId="1128620107">
    <w:abstractNumId w:val="8"/>
  </w:num>
  <w:num w:numId="23" w16cid:durableId="1450736582">
    <w:abstractNumId w:val="8"/>
  </w:num>
  <w:num w:numId="24" w16cid:durableId="1761021271">
    <w:abstractNumId w:val="3"/>
  </w:num>
  <w:num w:numId="25" w16cid:durableId="1465007306">
    <w:abstractNumId w:val="3"/>
  </w:num>
  <w:num w:numId="26" w16cid:durableId="187253399">
    <w:abstractNumId w:val="3"/>
  </w:num>
  <w:num w:numId="27" w16cid:durableId="710108086">
    <w:abstractNumId w:val="8"/>
  </w:num>
  <w:num w:numId="28" w16cid:durableId="2069957118">
    <w:abstractNumId w:val="8"/>
  </w:num>
  <w:num w:numId="29" w16cid:durableId="1429276290">
    <w:abstractNumId w:val="8"/>
  </w:num>
  <w:num w:numId="30" w16cid:durableId="105271452">
    <w:abstractNumId w:val="3"/>
  </w:num>
  <w:num w:numId="31" w16cid:durableId="1179008675">
    <w:abstractNumId w:val="8"/>
  </w:num>
  <w:num w:numId="32" w16cid:durableId="961954942">
    <w:abstractNumId w:val="8"/>
  </w:num>
  <w:num w:numId="33" w16cid:durableId="1620794255">
    <w:abstractNumId w:val="8"/>
  </w:num>
  <w:num w:numId="34" w16cid:durableId="1338849737">
    <w:abstractNumId w:val="8"/>
  </w:num>
  <w:num w:numId="35" w16cid:durableId="1839421882">
    <w:abstractNumId w:val="3"/>
  </w:num>
  <w:num w:numId="36" w16cid:durableId="752362012">
    <w:abstractNumId w:val="3"/>
  </w:num>
  <w:num w:numId="37" w16cid:durableId="537620169">
    <w:abstractNumId w:val="1"/>
  </w:num>
  <w:num w:numId="38" w16cid:durableId="1460761003">
    <w:abstractNumId w:val="1"/>
  </w:num>
  <w:num w:numId="39" w16cid:durableId="1366247815">
    <w:abstractNumId w:val="5"/>
  </w:num>
  <w:num w:numId="40" w16cid:durableId="1636370182">
    <w:abstractNumId w:val="2"/>
  </w:num>
  <w:num w:numId="41" w16cid:durableId="181552924">
    <w:abstractNumId w:val="5"/>
  </w:num>
  <w:num w:numId="42" w16cid:durableId="745953303">
    <w:abstractNumId w:val="5"/>
  </w:num>
  <w:num w:numId="43" w16cid:durableId="1578133717">
    <w:abstractNumId w:val="5"/>
  </w:num>
  <w:num w:numId="44" w16cid:durableId="92871178">
    <w:abstractNumId w:val="1"/>
  </w:num>
  <w:num w:numId="45" w16cid:durableId="1843620766">
    <w:abstractNumId w:val="0"/>
  </w:num>
  <w:num w:numId="46" w16cid:durableId="1018585349">
    <w:abstractNumId w:val="0"/>
  </w:num>
  <w:num w:numId="47" w16cid:durableId="1867867755">
    <w:abstractNumId w:val="0"/>
  </w:num>
  <w:num w:numId="48" w16cid:durableId="189145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0882"/>
    <w:rsid w:val="00025A18"/>
    <w:rsid w:val="000277F8"/>
    <w:rsid w:val="000A5C80"/>
    <w:rsid w:val="000A7AC5"/>
    <w:rsid w:val="000F0B1A"/>
    <w:rsid w:val="00111617"/>
    <w:rsid w:val="001912CB"/>
    <w:rsid w:val="0019366A"/>
    <w:rsid w:val="00236996"/>
    <w:rsid w:val="00295819"/>
    <w:rsid w:val="002B0FFC"/>
    <w:rsid w:val="002D616E"/>
    <w:rsid w:val="002F64BE"/>
    <w:rsid w:val="0038562E"/>
    <w:rsid w:val="00385AEF"/>
    <w:rsid w:val="00424B45"/>
    <w:rsid w:val="00454CD4"/>
    <w:rsid w:val="0048189D"/>
    <w:rsid w:val="004F2F7C"/>
    <w:rsid w:val="005236F4"/>
    <w:rsid w:val="0055060C"/>
    <w:rsid w:val="005C1C43"/>
    <w:rsid w:val="0066249A"/>
    <w:rsid w:val="0066407E"/>
    <w:rsid w:val="006B2F8D"/>
    <w:rsid w:val="006D04BB"/>
    <w:rsid w:val="0070593B"/>
    <w:rsid w:val="00717130"/>
    <w:rsid w:val="00770641"/>
    <w:rsid w:val="007A392C"/>
    <w:rsid w:val="007B357D"/>
    <w:rsid w:val="007D7143"/>
    <w:rsid w:val="007F76B6"/>
    <w:rsid w:val="00801B6C"/>
    <w:rsid w:val="00826624"/>
    <w:rsid w:val="00827904"/>
    <w:rsid w:val="00841294"/>
    <w:rsid w:val="00856467"/>
    <w:rsid w:val="0087109E"/>
    <w:rsid w:val="00881747"/>
    <w:rsid w:val="00893D76"/>
    <w:rsid w:val="008E192F"/>
    <w:rsid w:val="00901447"/>
    <w:rsid w:val="009020B6"/>
    <w:rsid w:val="009072D3"/>
    <w:rsid w:val="00933CFB"/>
    <w:rsid w:val="00944F03"/>
    <w:rsid w:val="009A5A64"/>
    <w:rsid w:val="00A329AF"/>
    <w:rsid w:val="00AA49AE"/>
    <w:rsid w:val="00B82C80"/>
    <w:rsid w:val="00C2356C"/>
    <w:rsid w:val="00C445F6"/>
    <w:rsid w:val="00C700B8"/>
    <w:rsid w:val="00CB0F14"/>
    <w:rsid w:val="00CC2F98"/>
    <w:rsid w:val="00CE0408"/>
    <w:rsid w:val="00CF6832"/>
    <w:rsid w:val="00D473F5"/>
    <w:rsid w:val="00DE3A1B"/>
    <w:rsid w:val="00E3192B"/>
    <w:rsid w:val="00F34932"/>
    <w:rsid w:val="00F5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DB82C5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customStyle="1" w:styleId="Pismow20">
    <w:name w:val="Pismo_w2"/>
    <w:basedOn w:val="Pismow"/>
    <w:rsid w:val="0055060C"/>
    <w:pPr>
      <w:keepNext w:val="0"/>
      <w:widowControl/>
      <w:numPr>
        <w:numId w:val="0"/>
      </w:numPr>
    </w:pPr>
    <w:rPr>
      <w:spacing w:val="0"/>
    </w:rPr>
  </w:style>
  <w:style w:type="paragraph" w:styleId="Tekstpodstawowy3">
    <w:name w:val="Body Text 3"/>
    <w:basedOn w:val="Normalny"/>
    <w:link w:val="Tekstpodstawowy3Znak"/>
    <w:uiPriority w:val="99"/>
    <w:unhideWhenUsed/>
    <w:rsid w:val="0070593B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0593B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A329AF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4F2C4-48C2-44A7-869A-9FF4AE95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wokacu;PŻ</dc:creator>
  <cp:lastModifiedBy>Anna Martuszewicz</cp:lastModifiedBy>
  <cp:revision>2</cp:revision>
  <dcterms:created xsi:type="dcterms:W3CDTF">2026-06-18T07:34:00Z</dcterms:created>
  <dcterms:modified xsi:type="dcterms:W3CDTF">2026-06-18T07:34:00Z</dcterms:modified>
</cp:coreProperties>
</file>